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2"/>
        <w:gridCol w:w="1931"/>
        <w:gridCol w:w="2372"/>
        <w:gridCol w:w="1751"/>
        <w:gridCol w:w="1417"/>
        <w:gridCol w:w="3119"/>
        <w:gridCol w:w="3621"/>
      </w:tblGrid>
      <w:tr w:rsidR="0082562A" w:rsidRPr="0082562A" w:rsidTr="0082562A">
        <w:trPr>
          <w:trHeight w:val="300"/>
        </w:trPr>
        <w:tc>
          <w:tcPr>
            <w:tcW w:w="14693" w:type="dxa"/>
            <w:gridSpan w:val="7"/>
            <w:tcBorders>
              <w:top w:val="nil"/>
              <w:left w:val="nil"/>
              <w:bottom w:val="nil"/>
              <w:right w:val="nil"/>
            </w:tcBorders>
            <w:shd w:val="clear" w:color="auto" w:fill="auto"/>
            <w:noWrap/>
            <w:vAlign w:val="bottom"/>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proofErr w:type="gramStart"/>
            <w:r w:rsidRPr="0082562A">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82562A" w:rsidRPr="0082562A" w:rsidTr="0082562A">
        <w:trPr>
          <w:trHeight w:val="300"/>
        </w:trPr>
        <w:tc>
          <w:tcPr>
            <w:tcW w:w="482" w:type="dxa"/>
            <w:tcBorders>
              <w:top w:val="nil"/>
              <w:left w:val="nil"/>
              <w:bottom w:val="nil"/>
              <w:right w:val="nil"/>
            </w:tcBorders>
            <w:shd w:val="clear" w:color="auto" w:fill="auto"/>
            <w:noWrap/>
            <w:vAlign w:val="bottom"/>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p>
        </w:tc>
        <w:tc>
          <w:tcPr>
            <w:tcW w:w="1931" w:type="dxa"/>
            <w:tcBorders>
              <w:top w:val="nil"/>
              <w:left w:val="nil"/>
              <w:bottom w:val="nil"/>
              <w:right w:val="nil"/>
            </w:tcBorders>
            <w:shd w:val="clear" w:color="auto" w:fill="auto"/>
            <w:noWrap/>
            <w:vAlign w:val="bottom"/>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p>
        </w:tc>
        <w:tc>
          <w:tcPr>
            <w:tcW w:w="2372" w:type="dxa"/>
            <w:tcBorders>
              <w:top w:val="nil"/>
              <w:left w:val="nil"/>
              <w:bottom w:val="nil"/>
              <w:right w:val="nil"/>
            </w:tcBorders>
            <w:shd w:val="clear" w:color="auto" w:fill="auto"/>
            <w:noWrap/>
            <w:vAlign w:val="bottom"/>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p>
        </w:tc>
        <w:tc>
          <w:tcPr>
            <w:tcW w:w="1751" w:type="dxa"/>
            <w:tcBorders>
              <w:top w:val="nil"/>
              <w:left w:val="nil"/>
              <w:bottom w:val="nil"/>
              <w:right w:val="nil"/>
            </w:tcBorders>
            <w:shd w:val="clear" w:color="auto" w:fill="auto"/>
            <w:noWrap/>
            <w:vAlign w:val="bottom"/>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p>
        </w:tc>
        <w:tc>
          <w:tcPr>
            <w:tcW w:w="3119" w:type="dxa"/>
            <w:tcBorders>
              <w:top w:val="nil"/>
              <w:left w:val="nil"/>
              <w:bottom w:val="nil"/>
              <w:right w:val="nil"/>
            </w:tcBorders>
            <w:shd w:val="clear" w:color="auto" w:fill="auto"/>
            <w:noWrap/>
            <w:vAlign w:val="bottom"/>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p>
        </w:tc>
        <w:tc>
          <w:tcPr>
            <w:tcW w:w="3621" w:type="dxa"/>
            <w:tcBorders>
              <w:top w:val="nil"/>
              <w:left w:val="nil"/>
              <w:bottom w:val="nil"/>
              <w:right w:val="nil"/>
            </w:tcBorders>
            <w:shd w:val="clear" w:color="auto" w:fill="auto"/>
            <w:noWrap/>
            <w:vAlign w:val="center"/>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p>
        </w:tc>
      </w:tr>
      <w:tr w:rsidR="0082562A" w:rsidRPr="0082562A" w:rsidTr="00D84741">
        <w:trPr>
          <w:trHeight w:val="300"/>
        </w:trPr>
        <w:tc>
          <w:tcPr>
            <w:tcW w:w="482" w:type="dxa"/>
            <w:tcBorders>
              <w:top w:val="nil"/>
              <w:left w:val="nil"/>
              <w:bottom w:val="nil"/>
              <w:right w:val="nil"/>
            </w:tcBorders>
            <w:shd w:val="clear" w:color="auto" w:fill="auto"/>
            <w:noWrap/>
            <w:vAlign w:val="bottom"/>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bookmarkStart w:id="0" w:name="_GoBack" w:colFirst="2" w:colLast="2"/>
          </w:p>
        </w:tc>
        <w:tc>
          <w:tcPr>
            <w:tcW w:w="1931" w:type="dxa"/>
            <w:tcBorders>
              <w:top w:val="nil"/>
              <w:left w:val="nil"/>
              <w:bottom w:val="nil"/>
              <w:right w:val="nil"/>
            </w:tcBorders>
            <w:shd w:val="clear" w:color="auto" w:fill="auto"/>
            <w:noWrap/>
            <w:vAlign w:val="bottom"/>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r w:rsidRPr="0082562A">
              <w:rPr>
                <w:rFonts w:ascii="Calibri" w:eastAsia="Times New Roman" w:hAnsi="Calibri" w:cs="Times New Roman"/>
                <w:color w:val="000000"/>
                <w:lang w:eastAsia="ru-RU"/>
              </w:rPr>
              <w:t>Наименование</w:t>
            </w:r>
          </w:p>
        </w:tc>
        <w:tc>
          <w:tcPr>
            <w:tcW w:w="5540" w:type="dxa"/>
            <w:gridSpan w:val="3"/>
            <w:tcBorders>
              <w:top w:val="nil"/>
              <w:left w:val="nil"/>
              <w:bottom w:val="nil"/>
              <w:right w:val="nil"/>
            </w:tcBorders>
            <w:shd w:val="clear" w:color="auto" w:fill="auto"/>
            <w:vAlign w:val="center"/>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r w:rsidRPr="0082562A">
              <w:rPr>
                <w:rFonts w:ascii="Times New Roman" w:eastAsia="Times New Roman" w:hAnsi="Times New Roman" w:cs="Times New Roman"/>
                <w:color w:val="000000"/>
                <w:lang w:eastAsia="ru-RU"/>
              </w:rPr>
              <w:t>МКОУ "</w:t>
            </w:r>
            <w:proofErr w:type="spellStart"/>
            <w:r w:rsidRPr="0082562A">
              <w:rPr>
                <w:rFonts w:ascii="Times New Roman" w:eastAsia="Times New Roman" w:hAnsi="Times New Roman" w:cs="Times New Roman"/>
                <w:color w:val="000000"/>
                <w:lang w:eastAsia="ru-RU"/>
              </w:rPr>
              <w:t>Среднепахачинская</w:t>
            </w:r>
            <w:proofErr w:type="spellEnd"/>
            <w:r w:rsidRPr="0082562A">
              <w:rPr>
                <w:rFonts w:ascii="Times New Roman" w:eastAsia="Times New Roman" w:hAnsi="Times New Roman" w:cs="Times New Roman"/>
                <w:color w:val="000000"/>
                <w:lang w:eastAsia="ru-RU"/>
              </w:rPr>
              <w:t xml:space="preserve"> средняя школа"</w:t>
            </w:r>
          </w:p>
        </w:tc>
        <w:tc>
          <w:tcPr>
            <w:tcW w:w="3119" w:type="dxa"/>
            <w:tcBorders>
              <w:top w:val="nil"/>
              <w:left w:val="nil"/>
              <w:bottom w:val="nil"/>
              <w:right w:val="nil"/>
            </w:tcBorders>
            <w:shd w:val="clear" w:color="auto" w:fill="auto"/>
            <w:noWrap/>
            <w:vAlign w:val="bottom"/>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p>
        </w:tc>
        <w:tc>
          <w:tcPr>
            <w:tcW w:w="3621" w:type="dxa"/>
            <w:tcBorders>
              <w:top w:val="nil"/>
              <w:left w:val="nil"/>
              <w:bottom w:val="nil"/>
              <w:right w:val="nil"/>
            </w:tcBorders>
            <w:shd w:val="clear" w:color="auto" w:fill="auto"/>
            <w:noWrap/>
            <w:vAlign w:val="center"/>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p>
        </w:tc>
      </w:tr>
      <w:bookmarkEnd w:id="0"/>
      <w:tr w:rsidR="0082562A" w:rsidRPr="0082562A" w:rsidTr="0082562A">
        <w:trPr>
          <w:trHeight w:val="300"/>
        </w:trPr>
        <w:tc>
          <w:tcPr>
            <w:tcW w:w="482" w:type="dxa"/>
            <w:tcBorders>
              <w:top w:val="nil"/>
              <w:left w:val="nil"/>
              <w:bottom w:val="nil"/>
              <w:right w:val="nil"/>
            </w:tcBorders>
            <w:shd w:val="clear" w:color="auto" w:fill="auto"/>
            <w:noWrap/>
            <w:vAlign w:val="bottom"/>
            <w:hideMark/>
          </w:tcPr>
          <w:p w:rsidR="0082562A" w:rsidRPr="0082562A" w:rsidRDefault="0082562A" w:rsidP="0082562A">
            <w:pPr>
              <w:spacing w:after="0" w:line="240" w:lineRule="auto"/>
              <w:rPr>
                <w:rFonts w:ascii="Calibri" w:eastAsia="Times New Roman" w:hAnsi="Calibri" w:cs="Times New Roman"/>
                <w:color w:val="000000"/>
                <w:lang w:eastAsia="ru-RU"/>
              </w:rPr>
            </w:pPr>
          </w:p>
        </w:tc>
        <w:tc>
          <w:tcPr>
            <w:tcW w:w="1931" w:type="dxa"/>
            <w:tcBorders>
              <w:top w:val="nil"/>
              <w:left w:val="nil"/>
              <w:bottom w:val="nil"/>
              <w:right w:val="nil"/>
            </w:tcBorders>
            <w:shd w:val="clear" w:color="auto" w:fill="auto"/>
            <w:noWrap/>
            <w:vAlign w:val="bottom"/>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p>
        </w:tc>
        <w:tc>
          <w:tcPr>
            <w:tcW w:w="2372" w:type="dxa"/>
            <w:tcBorders>
              <w:top w:val="nil"/>
              <w:left w:val="nil"/>
              <w:bottom w:val="nil"/>
              <w:right w:val="nil"/>
            </w:tcBorders>
            <w:shd w:val="clear" w:color="auto" w:fill="auto"/>
            <w:noWrap/>
            <w:vAlign w:val="bottom"/>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p>
        </w:tc>
        <w:tc>
          <w:tcPr>
            <w:tcW w:w="1751" w:type="dxa"/>
            <w:tcBorders>
              <w:top w:val="nil"/>
              <w:left w:val="nil"/>
              <w:bottom w:val="nil"/>
              <w:right w:val="nil"/>
            </w:tcBorders>
            <w:shd w:val="clear" w:color="auto" w:fill="auto"/>
            <w:noWrap/>
            <w:vAlign w:val="bottom"/>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p>
        </w:tc>
        <w:tc>
          <w:tcPr>
            <w:tcW w:w="3119" w:type="dxa"/>
            <w:tcBorders>
              <w:top w:val="nil"/>
              <w:left w:val="nil"/>
              <w:bottom w:val="nil"/>
              <w:right w:val="nil"/>
            </w:tcBorders>
            <w:shd w:val="clear" w:color="auto" w:fill="auto"/>
            <w:noWrap/>
            <w:vAlign w:val="bottom"/>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p>
        </w:tc>
        <w:tc>
          <w:tcPr>
            <w:tcW w:w="3621" w:type="dxa"/>
            <w:tcBorders>
              <w:top w:val="nil"/>
              <w:left w:val="nil"/>
              <w:bottom w:val="nil"/>
              <w:right w:val="nil"/>
            </w:tcBorders>
            <w:shd w:val="clear" w:color="auto" w:fill="auto"/>
            <w:noWrap/>
            <w:vAlign w:val="center"/>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p>
        </w:tc>
      </w:tr>
      <w:tr w:rsidR="0082562A" w:rsidRPr="0082562A" w:rsidTr="0082562A">
        <w:trPr>
          <w:trHeight w:val="300"/>
        </w:trPr>
        <w:tc>
          <w:tcPr>
            <w:tcW w:w="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b/>
                <w:bCs/>
                <w:color w:val="000000"/>
                <w:sz w:val="20"/>
                <w:szCs w:val="20"/>
                <w:lang w:eastAsia="ru-RU"/>
              </w:rPr>
            </w:pPr>
            <w:r w:rsidRPr="0082562A">
              <w:rPr>
                <w:rFonts w:ascii="Times New Roman" w:eastAsia="Times New Roman" w:hAnsi="Times New Roman" w:cs="Times New Roman"/>
                <w:b/>
                <w:bCs/>
                <w:color w:val="000000"/>
                <w:sz w:val="20"/>
                <w:szCs w:val="20"/>
                <w:lang w:eastAsia="ru-RU"/>
              </w:rPr>
              <w:t xml:space="preserve">№ </w:t>
            </w:r>
            <w:proofErr w:type="gramStart"/>
            <w:r w:rsidRPr="0082562A">
              <w:rPr>
                <w:rFonts w:ascii="Times New Roman" w:eastAsia="Times New Roman" w:hAnsi="Times New Roman" w:cs="Times New Roman"/>
                <w:b/>
                <w:bCs/>
                <w:color w:val="000000"/>
                <w:sz w:val="20"/>
                <w:szCs w:val="20"/>
                <w:lang w:eastAsia="ru-RU"/>
              </w:rPr>
              <w:t>п</w:t>
            </w:r>
            <w:proofErr w:type="gramEnd"/>
            <w:r w:rsidRPr="0082562A">
              <w:rPr>
                <w:rFonts w:ascii="Times New Roman" w:eastAsia="Times New Roman" w:hAnsi="Times New Roman" w:cs="Times New Roman"/>
                <w:b/>
                <w:bCs/>
                <w:color w:val="000000"/>
                <w:sz w:val="20"/>
                <w:szCs w:val="20"/>
                <w:lang w:eastAsia="ru-RU"/>
              </w:rPr>
              <w:t>/п</w:t>
            </w:r>
          </w:p>
        </w:tc>
        <w:tc>
          <w:tcPr>
            <w:tcW w:w="1931" w:type="dxa"/>
            <w:tcBorders>
              <w:top w:val="single" w:sz="4" w:space="0" w:color="auto"/>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b/>
                <w:bCs/>
                <w:color w:val="000000"/>
                <w:sz w:val="20"/>
                <w:szCs w:val="20"/>
                <w:lang w:eastAsia="ru-RU"/>
              </w:rPr>
            </w:pPr>
            <w:r w:rsidRPr="0082562A">
              <w:rPr>
                <w:rFonts w:ascii="Times New Roman" w:eastAsia="Times New Roman" w:hAnsi="Times New Roman" w:cs="Times New Roman"/>
                <w:b/>
                <w:bCs/>
                <w:color w:val="000000"/>
                <w:sz w:val="20"/>
                <w:szCs w:val="20"/>
                <w:lang w:eastAsia="ru-RU"/>
              </w:rPr>
              <w:t>Критерии</w:t>
            </w:r>
          </w:p>
        </w:tc>
        <w:tc>
          <w:tcPr>
            <w:tcW w:w="2372" w:type="dxa"/>
            <w:tcBorders>
              <w:top w:val="single" w:sz="4" w:space="0" w:color="auto"/>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b/>
                <w:bCs/>
                <w:color w:val="000000"/>
                <w:sz w:val="20"/>
                <w:szCs w:val="20"/>
                <w:lang w:eastAsia="ru-RU"/>
              </w:rPr>
            </w:pPr>
            <w:r w:rsidRPr="0082562A">
              <w:rPr>
                <w:rFonts w:ascii="Times New Roman" w:eastAsia="Times New Roman" w:hAnsi="Times New Roman" w:cs="Times New Roman"/>
                <w:b/>
                <w:bCs/>
                <w:color w:val="000000"/>
                <w:sz w:val="20"/>
                <w:szCs w:val="20"/>
                <w:lang w:eastAsia="ru-RU"/>
              </w:rPr>
              <w:t>Показатели</w:t>
            </w:r>
          </w:p>
        </w:tc>
        <w:tc>
          <w:tcPr>
            <w:tcW w:w="1751" w:type="dxa"/>
            <w:tcBorders>
              <w:top w:val="single" w:sz="4" w:space="0" w:color="auto"/>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b/>
                <w:bCs/>
                <w:color w:val="000000"/>
                <w:sz w:val="20"/>
                <w:szCs w:val="20"/>
                <w:lang w:eastAsia="ru-RU"/>
              </w:rPr>
            </w:pPr>
            <w:r w:rsidRPr="0082562A">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b/>
                <w:bCs/>
                <w:color w:val="000000"/>
                <w:sz w:val="20"/>
                <w:szCs w:val="20"/>
                <w:lang w:eastAsia="ru-RU"/>
              </w:rPr>
            </w:pPr>
            <w:r w:rsidRPr="0082562A">
              <w:rPr>
                <w:rFonts w:ascii="Times New Roman" w:eastAsia="Times New Roman" w:hAnsi="Times New Roman" w:cs="Times New Roman"/>
                <w:b/>
                <w:bCs/>
                <w:color w:val="000000"/>
                <w:sz w:val="20"/>
                <w:szCs w:val="20"/>
                <w:lang w:eastAsia="ru-RU"/>
              </w:rPr>
              <w:t>Результаты (балл)</w:t>
            </w:r>
          </w:p>
        </w:tc>
        <w:tc>
          <w:tcPr>
            <w:tcW w:w="3119" w:type="dxa"/>
            <w:tcBorders>
              <w:top w:val="single" w:sz="4" w:space="0" w:color="auto"/>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b/>
                <w:bCs/>
                <w:color w:val="000000"/>
                <w:sz w:val="20"/>
                <w:szCs w:val="20"/>
                <w:lang w:eastAsia="ru-RU"/>
              </w:rPr>
            </w:pPr>
            <w:r w:rsidRPr="0082562A">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621" w:type="dxa"/>
            <w:tcBorders>
              <w:top w:val="single" w:sz="4" w:space="0" w:color="auto"/>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b/>
                <w:bCs/>
                <w:color w:val="000000"/>
                <w:sz w:val="20"/>
                <w:szCs w:val="20"/>
                <w:lang w:eastAsia="ru-RU"/>
              </w:rPr>
            </w:pPr>
            <w:r w:rsidRPr="0082562A">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82562A" w:rsidRPr="0082562A" w:rsidTr="0082562A">
        <w:trPr>
          <w:trHeight w:val="300"/>
        </w:trPr>
        <w:tc>
          <w:tcPr>
            <w:tcW w:w="48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1</w:t>
            </w:r>
          </w:p>
        </w:tc>
        <w:tc>
          <w:tcPr>
            <w:tcW w:w="1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Открытость и доступность информации об организации</w:t>
            </w:r>
          </w:p>
        </w:tc>
        <w:tc>
          <w:tcPr>
            <w:tcW w:w="2372"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7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95,8</w:t>
            </w:r>
          </w:p>
        </w:tc>
        <w:tc>
          <w:tcPr>
            <w:tcW w:w="3119" w:type="dxa"/>
            <w:tcBorders>
              <w:top w:val="nil"/>
              <w:left w:val="nil"/>
              <w:bottom w:val="single" w:sz="4" w:space="0" w:color="auto"/>
              <w:right w:val="single" w:sz="4" w:space="0" w:color="auto"/>
            </w:tcBorders>
            <w:shd w:val="clear" w:color="auto" w:fill="auto"/>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 xml:space="preserve">Отсутствует: </w:t>
            </w:r>
            <w:proofErr w:type="gramStart"/>
            <w:r w:rsidRPr="0082562A">
              <w:rPr>
                <w:rFonts w:ascii="Times New Roman" w:eastAsia="Times New Roman" w:hAnsi="Times New Roman" w:cs="Times New Roman"/>
                <w:color w:val="000000"/>
                <w:lang w:eastAsia="ru-RU"/>
              </w:rPr>
              <w:t>Информация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здоровья); Информация об условиях охраны здоровья обучающихся, в том числе инвалидов и лиц с ограниченными возможностями здоровья;</w:t>
            </w:r>
            <w:proofErr w:type="gramEnd"/>
            <w:r w:rsidRPr="0082562A">
              <w:rPr>
                <w:rFonts w:ascii="Times New Roman" w:eastAsia="Times New Roman" w:hAnsi="Times New Roman" w:cs="Times New Roman"/>
                <w:color w:val="000000"/>
                <w:lang w:eastAsia="ru-RU"/>
              </w:rPr>
              <w:t xml:space="preserve"> Информация о доступе к информационным системам и </w:t>
            </w:r>
            <w:r w:rsidRPr="0082562A">
              <w:rPr>
                <w:rFonts w:ascii="Times New Roman" w:eastAsia="Times New Roman" w:hAnsi="Times New Roman" w:cs="Times New Roman"/>
                <w:color w:val="000000"/>
                <w:lang w:eastAsia="ru-RU"/>
              </w:rPr>
              <w:lastRenderedPageBreak/>
              <w:t>информационно-телекоммуникационным сетям, в том числе приспособленным для использования инвалидами и лицами с ограниченными возможностями здоровья; Информация об электронных образовательных ресурсах, к которым обеспечивается доступ обучающихся, в том числе приспособленных для использования инвалидами и лицами с ограниченными возможностями здоровья; Информация об обеспечении доступа в здания образовательной организации инвалидов и лиц с ограниченными возможностями здоровья</w:t>
            </w:r>
            <w:r>
              <w:rPr>
                <w:rFonts w:ascii="Times New Roman" w:eastAsia="Times New Roman" w:hAnsi="Times New Roman" w:cs="Times New Roman"/>
                <w:color w:val="000000"/>
                <w:lang w:eastAsia="ru-RU"/>
              </w:rPr>
              <w:t xml:space="preserve"> </w:t>
            </w:r>
            <w:r w:rsidRPr="0082562A">
              <w:rPr>
                <w:rFonts w:ascii="Times New Roman" w:eastAsia="Times New Roman" w:hAnsi="Times New Roman" w:cs="Times New Roman"/>
                <w:color w:val="000000"/>
                <w:lang w:eastAsia="ru-RU"/>
              </w:rPr>
              <w:t xml:space="preserve">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 О специально оборудованных учебных кабинетах, объектов для проведения практических занятий, библиотек, объектов спорта, средств обучения и воспитания, приспособленных для использования </w:t>
            </w:r>
            <w:r w:rsidRPr="0082562A">
              <w:rPr>
                <w:rFonts w:ascii="Times New Roman" w:eastAsia="Times New Roman" w:hAnsi="Times New Roman" w:cs="Times New Roman"/>
                <w:color w:val="000000"/>
                <w:lang w:eastAsia="ru-RU"/>
              </w:rPr>
              <w:lastRenderedPageBreak/>
              <w:t xml:space="preserve">инвалидами и лицами с ограниченными возможностями здоровья; Отчет о результатах </w:t>
            </w:r>
            <w:proofErr w:type="spellStart"/>
            <w:r w:rsidRPr="0082562A">
              <w:rPr>
                <w:rFonts w:ascii="Times New Roman" w:eastAsia="Times New Roman" w:hAnsi="Times New Roman" w:cs="Times New Roman"/>
                <w:color w:val="000000"/>
                <w:lang w:eastAsia="ru-RU"/>
              </w:rPr>
              <w:t>самообследования</w:t>
            </w:r>
            <w:proofErr w:type="spellEnd"/>
            <w:r w:rsidRPr="0082562A">
              <w:rPr>
                <w:rFonts w:ascii="Times New Roman" w:eastAsia="Times New Roman" w:hAnsi="Times New Roman" w:cs="Times New Roman"/>
                <w:color w:val="000000"/>
                <w:lang w:eastAsia="ru-RU"/>
              </w:rPr>
              <w:t>.</w:t>
            </w:r>
          </w:p>
        </w:tc>
        <w:tc>
          <w:tcPr>
            <w:tcW w:w="36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lastRenderedPageBreak/>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82562A" w:rsidRPr="0082562A" w:rsidTr="0082562A">
        <w:trPr>
          <w:trHeight w:val="300"/>
        </w:trPr>
        <w:tc>
          <w:tcPr>
            <w:tcW w:w="482"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lang w:eastAsia="ru-RU"/>
              </w:rPr>
            </w:pPr>
          </w:p>
        </w:tc>
        <w:tc>
          <w:tcPr>
            <w:tcW w:w="1931"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lang w:eastAsia="ru-RU"/>
              </w:rPr>
            </w:pPr>
          </w:p>
        </w:tc>
        <w:tc>
          <w:tcPr>
            <w:tcW w:w="2372"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751"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lang w:eastAsia="ru-RU"/>
              </w:rPr>
            </w:pPr>
          </w:p>
        </w:tc>
        <w:tc>
          <w:tcPr>
            <w:tcW w:w="3119" w:type="dxa"/>
            <w:tcBorders>
              <w:top w:val="nil"/>
              <w:left w:val="nil"/>
              <w:bottom w:val="single" w:sz="4" w:space="0" w:color="auto"/>
              <w:right w:val="single" w:sz="4" w:space="0" w:color="auto"/>
            </w:tcBorders>
            <w:shd w:val="clear" w:color="auto" w:fill="auto"/>
            <w:vAlign w:val="center"/>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r w:rsidRPr="0082562A">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lang w:eastAsia="ru-RU"/>
              </w:rPr>
            </w:pPr>
          </w:p>
        </w:tc>
      </w:tr>
      <w:tr w:rsidR="0082562A" w:rsidRPr="0082562A" w:rsidTr="0082562A">
        <w:trPr>
          <w:trHeight w:val="300"/>
        </w:trPr>
        <w:tc>
          <w:tcPr>
            <w:tcW w:w="482"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lang w:eastAsia="ru-RU"/>
              </w:rPr>
            </w:pPr>
          </w:p>
        </w:tc>
        <w:tc>
          <w:tcPr>
            <w:tcW w:w="1931"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lang w:eastAsia="ru-RU"/>
              </w:rPr>
            </w:pPr>
          </w:p>
        </w:tc>
        <w:tc>
          <w:tcPr>
            <w:tcW w:w="2372"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1.2.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tc>
        <w:tc>
          <w:tcPr>
            <w:tcW w:w="1751"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100,0</w:t>
            </w:r>
          </w:p>
        </w:tc>
        <w:tc>
          <w:tcPr>
            <w:tcW w:w="3119" w:type="dxa"/>
            <w:tcBorders>
              <w:top w:val="nil"/>
              <w:left w:val="nil"/>
              <w:bottom w:val="single" w:sz="4" w:space="0" w:color="auto"/>
              <w:right w:val="single" w:sz="4" w:space="0" w:color="auto"/>
            </w:tcBorders>
            <w:shd w:val="clear" w:color="auto" w:fill="auto"/>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lang w:eastAsia="ru-RU"/>
              </w:rPr>
            </w:pPr>
          </w:p>
        </w:tc>
      </w:tr>
      <w:tr w:rsidR="0082562A" w:rsidRPr="0082562A" w:rsidTr="0082562A">
        <w:trPr>
          <w:trHeight w:val="300"/>
        </w:trPr>
        <w:tc>
          <w:tcPr>
            <w:tcW w:w="482"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lang w:eastAsia="ru-RU"/>
              </w:rPr>
            </w:pPr>
          </w:p>
        </w:tc>
        <w:tc>
          <w:tcPr>
            <w:tcW w:w="1931"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lang w:eastAsia="ru-RU"/>
              </w:rPr>
            </w:pPr>
          </w:p>
        </w:tc>
        <w:tc>
          <w:tcPr>
            <w:tcW w:w="2372"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751"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100,0</w:t>
            </w:r>
          </w:p>
        </w:tc>
        <w:tc>
          <w:tcPr>
            <w:tcW w:w="3119"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r w:rsidRPr="0082562A">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lang w:eastAsia="ru-RU"/>
              </w:rPr>
            </w:pPr>
          </w:p>
        </w:tc>
      </w:tr>
      <w:tr w:rsidR="0082562A" w:rsidRPr="0082562A" w:rsidTr="0082562A">
        <w:trPr>
          <w:trHeight w:val="300"/>
        </w:trPr>
        <w:tc>
          <w:tcPr>
            <w:tcW w:w="482" w:type="dxa"/>
            <w:vMerge w:val="restart"/>
            <w:tcBorders>
              <w:top w:val="nil"/>
              <w:left w:val="single" w:sz="4" w:space="0" w:color="auto"/>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2</w:t>
            </w:r>
          </w:p>
        </w:tc>
        <w:tc>
          <w:tcPr>
            <w:tcW w:w="1931" w:type="dxa"/>
            <w:vMerge w:val="restart"/>
            <w:tcBorders>
              <w:top w:val="nil"/>
              <w:left w:val="single" w:sz="4" w:space="0" w:color="auto"/>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 xml:space="preserve">Комфортность условий </w:t>
            </w:r>
            <w:r w:rsidRPr="0082562A">
              <w:rPr>
                <w:rFonts w:ascii="Times New Roman" w:eastAsia="Times New Roman" w:hAnsi="Times New Roman" w:cs="Times New Roman"/>
                <w:color w:val="000000"/>
                <w:sz w:val="20"/>
                <w:szCs w:val="20"/>
                <w:lang w:eastAsia="ru-RU"/>
              </w:rPr>
              <w:lastRenderedPageBreak/>
              <w:t>предоставления услуг</w:t>
            </w:r>
          </w:p>
        </w:tc>
        <w:tc>
          <w:tcPr>
            <w:tcW w:w="2372"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lastRenderedPageBreak/>
              <w:t xml:space="preserve">2.1. Обеспечение в организации социальной </w:t>
            </w:r>
            <w:r w:rsidRPr="0082562A">
              <w:rPr>
                <w:rFonts w:ascii="Times New Roman" w:eastAsia="Times New Roman" w:hAnsi="Times New Roman" w:cs="Times New Roman"/>
                <w:color w:val="000000"/>
                <w:sz w:val="20"/>
                <w:szCs w:val="20"/>
                <w:lang w:eastAsia="ru-RU"/>
              </w:rPr>
              <w:lastRenderedPageBreak/>
              <w:t>сферы комфортных условий предоставления услуг</w:t>
            </w:r>
          </w:p>
        </w:tc>
        <w:tc>
          <w:tcPr>
            <w:tcW w:w="1751"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100,0</w:t>
            </w:r>
          </w:p>
        </w:tc>
        <w:tc>
          <w:tcPr>
            <w:tcW w:w="3119" w:type="dxa"/>
            <w:tcBorders>
              <w:top w:val="nil"/>
              <w:left w:val="nil"/>
              <w:bottom w:val="single" w:sz="4" w:space="0" w:color="auto"/>
              <w:right w:val="single" w:sz="4" w:space="0" w:color="auto"/>
            </w:tcBorders>
            <w:shd w:val="clear" w:color="auto" w:fill="auto"/>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w:t>
            </w:r>
          </w:p>
        </w:tc>
        <w:tc>
          <w:tcPr>
            <w:tcW w:w="3621" w:type="dxa"/>
            <w:vMerge w:val="restart"/>
            <w:tcBorders>
              <w:top w:val="nil"/>
              <w:left w:val="single" w:sz="4" w:space="0" w:color="auto"/>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 xml:space="preserve">Для повышения показателей комфортности предоставления услуг </w:t>
            </w:r>
            <w:r w:rsidRPr="0082562A">
              <w:rPr>
                <w:rFonts w:ascii="Times New Roman" w:eastAsia="Times New Roman" w:hAnsi="Times New Roman" w:cs="Times New Roman"/>
                <w:color w:val="000000"/>
                <w:sz w:val="20"/>
                <w:szCs w:val="20"/>
                <w:lang w:eastAsia="ru-RU"/>
              </w:rPr>
              <w:lastRenderedPageBreak/>
              <w:t>необходимо предпринять меры для устранения выявленных недостатков</w:t>
            </w:r>
          </w:p>
        </w:tc>
      </w:tr>
      <w:tr w:rsidR="0082562A" w:rsidRPr="0082562A" w:rsidTr="0082562A">
        <w:trPr>
          <w:trHeight w:val="300"/>
        </w:trPr>
        <w:tc>
          <w:tcPr>
            <w:tcW w:w="482"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sz w:val="20"/>
                <w:szCs w:val="20"/>
                <w:lang w:eastAsia="ru-RU"/>
              </w:rPr>
            </w:pPr>
          </w:p>
        </w:tc>
        <w:tc>
          <w:tcPr>
            <w:tcW w:w="1931"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sz w:val="20"/>
                <w:szCs w:val="20"/>
                <w:lang w:eastAsia="ru-RU"/>
              </w:rPr>
            </w:pPr>
          </w:p>
        </w:tc>
        <w:tc>
          <w:tcPr>
            <w:tcW w:w="2372"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751"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100,0</w:t>
            </w:r>
          </w:p>
        </w:tc>
        <w:tc>
          <w:tcPr>
            <w:tcW w:w="3119"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r w:rsidRPr="0082562A">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sz w:val="20"/>
                <w:szCs w:val="20"/>
                <w:lang w:eastAsia="ru-RU"/>
              </w:rPr>
            </w:pPr>
          </w:p>
        </w:tc>
      </w:tr>
      <w:tr w:rsidR="0082562A" w:rsidRPr="0082562A" w:rsidTr="0082562A">
        <w:trPr>
          <w:trHeight w:val="300"/>
        </w:trPr>
        <w:tc>
          <w:tcPr>
            <w:tcW w:w="482"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sz w:val="20"/>
                <w:szCs w:val="20"/>
                <w:lang w:eastAsia="ru-RU"/>
              </w:rPr>
            </w:pPr>
          </w:p>
        </w:tc>
        <w:tc>
          <w:tcPr>
            <w:tcW w:w="1931"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sz w:val="20"/>
                <w:szCs w:val="20"/>
                <w:lang w:eastAsia="ru-RU"/>
              </w:rPr>
            </w:pPr>
          </w:p>
        </w:tc>
        <w:tc>
          <w:tcPr>
            <w:tcW w:w="2372"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751"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100,0</w:t>
            </w:r>
          </w:p>
        </w:tc>
        <w:tc>
          <w:tcPr>
            <w:tcW w:w="3119"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r w:rsidRPr="0082562A">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sz w:val="20"/>
                <w:szCs w:val="20"/>
                <w:lang w:eastAsia="ru-RU"/>
              </w:rPr>
            </w:pPr>
          </w:p>
        </w:tc>
      </w:tr>
      <w:tr w:rsidR="0082562A" w:rsidRPr="0082562A" w:rsidTr="0082562A">
        <w:trPr>
          <w:trHeight w:val="300"/>
        </w:trPr>
        <w:tc>
          <w:tcPr>
            <w:tcW w:w="48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3</w:t>
            </w:r>
          </w:p>
        </w:tc>
        <w:tc>
          <w:tcPr>
            <w:tcW w:w="1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Доступность услуг для инвалидов</w:t>
            </w:r>
          </w:p>
        </w:tc>
        <w:tc>
          <w:tcPr>
            <w:tcW w:w="2372"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751"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40,0</w:t>
            </w:r>
          </w:p>
        </w:tc>
        <w:tc>
          <w:tcPr>
            <w:tcW w:w="3119" w:type="dxa"/>
            <w:vMerge w:val="restart"/>
            <w:tcBorders>
              <w:top w:val="nil"/>
              <w:left w:val="single" w:sz="4" w:space="0" w:color="auto"/>
              <w:bottom w:val="single" w:sz="4" w:space="0" w:color="auto"/>
              <w:right w:val="single" w:sz="4" w:space="0" w:color="auto"/>
            </w:tcBorders>
            <w:shd w:val="clear" w:color="auto" w:fill="auto"/>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Отсутствует: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82562A">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82562A">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82562A">
              <w:rPr>
                <w:rFonts w:ascii="Times New Roman" w:eastAsia="Times New Roman" w:hAnsi="Times New Roman" w:cs="Times New Roman"/>
                <w:color w:val="000000"/>
                <w:lang w:eastAsia="ru-RU"/>
              </w:rPr>
              <w:t xml:space="preserve">помощь, оказываемая работниками организации, прошедшими необходимое </w:t>
            </w:r>
            <w:proofErr w:type="gramStart"/>
            <w:r w:rsidRPr="0082562A">
              <w:rPr>
                <w:rFonts w:ascii="Times New Roman" w:eastAsia="Times New Roman" w:hAnsi="Times New Roman" w:cs="Times New Roman"/>
                <w:color w:val="000000"/>
                <w:lang w:eastAsia="ru-RU"/>
              </w:rPr>
              <w:t>обучение по сопровождению</w:t>
            </w:r>
            <w:proofErr w:type="gramEnd"/>
            <w:r w:rsidRPr="0082562A">
              <w:rPr>
                <w:rFonts w:ascii="Times New Roman" w:eastAsia="Times New Roman" w:hAnsi="Times New Roman" w:cs="Times New Roman"/>
                <w:color w:val="000000"/>
                <w:lang w:eastAsia="ru-RU"/>
              </w:rPr>
              <w:t xml:space="preserve"> инвалидов в организации.</w:t>
            </w:r>
          </w:p>
        </w:tc>
        <w:tc>
          <w:tcPr>
            <w:tcW w:w="36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82562A">
              <w:rPr>
                <w:rFonts w:ascii="Times New Roman" w:eastAsia="Times New Roman" w:hAnsi="Times New Roman" w:cs="Times New Roman"/>
                <w:color w:val="000000"/>
                <w:lang w:eastAsia="ru-RU"/>
              </w:rPr>
              <w:t>оборудованности</w:t>
            </w:r>
            <w:proofErr w:type="spellEnd"/>
            <w:r w:rsidRPr="0082562A">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82562A" w:rsidRPr="0082562A" w:rsidTr="0082562A">
        <w:trPr>
          <w:trHeight w:val="300"/>
        </w:trPr>
        <w:tc>
          <w:tcPr>
            <w:tcW w:w="482"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lang w:eastAsia="ru-RU"/>
              </w:rPr>
            </w:pPr>
          </w:p>
        </w:tc>
        <w:tc>
          <w:tcPr>
            <w:tcW w:w="1931"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lang w:eastAsia="ru-RU"/>
              </w:rPr>
            </w:pPr>
          </w:p>
        </w:tc>
        <w:tc>
          <w:tcPr>
            <w:tcW w:w="2372"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751"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60,0</w:t>
            </w:r>
          </w:p>
        </w:tc>
        <w:tc>
          <w:tcPr>
            <w:tcW w:w="3119"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lang w:eastAsia="ru-RU"/>
              </w:rPr>
            </w:pPr>
          </w:p>
        </w:tc>
        <w:tc>
          <w:tcPr>
            <w:tcW w:w="3621"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lang w:eastAsia="ru-RU"/>
              </w:rPr>
            </w:pPr>
          </w:p>
        </w:tc>
      </w:tr>
      <w:tr w:rsidR="0082562A" w:rsidRPr="0082562A" w:rsidTr="0082562A">
        <w:trPr>
          <w:trHeight w:val="300"/>
        </w:trPr>
        <w:tc>
          <w:tcPr>
            <w:tcW w:w="482"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lang w:eastAsia="ru-RU"/>
              </w:rPr>
            </w:pPr>
          </w:p>
        </w:tc>
        <w:tc>
          <w:tcPr>
            <w:tcW w:w="1931"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lang w:eastAsia="ru-RU"/>
              </w:rPr>
            </w:pPr>
          </w:p>
        </w:tc>
        <w:tc>
          <w:tcPr>
            <w:tcW w:w="2372"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751"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100,0</w:t>
            </w:r>
          </w:p>
        </w:tc>
        <w:tc>
          <w:tcPr>
            <w:tcW w:w="3119"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r w:rsidRPr="0082562A">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lang w:eastAsia="ru-RU"/>
              </w:rPr>
            </w:pPr>
          </w:p>
        </w:tc>
      </w:tr>
      <w:tr w:rsidR="0082562A" w:rsidRPr="0082562A" w:rsidTr="0082562A">
        <w:trPr>
          <w:trHeight w:val="300"/>
        </w:trPr>
        <w:tc>
          <w:tcPr>
            <w:tcW w:w="482" w:type="dxa"/>
            <w:vMerge w:val="restart"/>
            <w:tcBorders>
              <w:top w:val="nil"/>
              <w:left w:val="single" w:sz="4" w:space="0" w:color="auto"/>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4</w:t>
            </w:r>
          </w:p>
        </w:tc>
        <w:tc>
          <w:tcPr>
            <w:tcW w:w="1931" w:type="dxa"/>
            <w:vMerge w:val="restart"/>
            <w:tcBorders>
              <w:top w:val="nil"/>
              <w:left w:val="single" w:sz="4" w:space="0" w:color="auto"/>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372"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w:t>
            </w:r>
            <w:r w:rsidRPr="0082562A">
              <w:rPr>
                <w:rFonts w:ascii="Times New Roman" w:eastAsia="Times New Roman" w:hAnsi="Times New Roman" w:cs="Times New Roman"/>
                <w:color w:val="000000"/>
                <w:sz w:val="20"/>
                <w:szCs w:val="20"/>
                <w:lang w:eastAsia="ru-RU"/>
              </w:rPr>
              <w:lastRenderedPageBreak/>
              <w:t>информирование получателя услуги при непосредственном обращении в организацию социальной сферы</w:t>
            </w:r>
          </w:p>
        </w:tc>
        <w:tc>
          <w:tcPr>
            <w:tcW w:w="1751"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100,0</w:t>
            </w:r>
          </w:p>
        </w:tc>
        <w:tc>
          <w:tcPr>
            <w:tcW w:w="3119"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r w:rsidRPr="0082562A">
              <w:rPr>
                <w:rFonts w:ascii="Calibri" w:eastAsia="Times New Roman" w:hAnsi="Calibri" w:cs="Times New Roman"/>
                <w:color w:val="000000"/>
                <w:lang w:eastAsia="ru-RU"/>
              </w:rPr>
              <w:t>-</w:t>
            </w:r>
          </w:p>
        </w:tc>
        <w:tc>
          <w:tcPr>
            <w:tcW w:w="3621" w:type="dxa"/>
            <w:vMerge w:val="restart"/>
            <w:tcBorders>
              <w:top w:val="nil"/>
              <w:left w:val="single" w:sz="4" w:space="0" w:color="auto"/>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82562A" w:rsidRPr="0082562A" w:rsidTr="0082562A">
        <w:trPr>
          <w:trHeight w:val="300"/>
        </w:trPr>
        <w:tc>
          <w:tcPr>
            <w:tcW w:w="482"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sz w:val="20"/>
                <w:szCs w:val="20"/>
                <w:lang w:eastAsia="ru-RU"/>
              </w:rPr>
            </w:pPr>
          </w:p>
        </w:tc>
        <w:tc>
          <w:tcPr>
            <w:tcW w:w="1931"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sz w:val="20"/>
                <w:szCs w:val="20"/>
                <w:lang w:eastAsia="ru-RU"/>
              </w:rPr>
            </w:pPr>
          </w:p>
        </w:tc>
        <w:tc>
          <w:tcPr>
            <w:tcW w:w="2372"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751"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100,0</w:t>
            </w:r>
          </w:p>
        </w:tc>
        <w:tc>
          <w:tcPr>
            <w:tcW w:w="3119"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r w:rsidRPr="0082562A">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sz w:val="20"/>
                <w:szCs w:val="20"/>
                <w:lang w:eastAsia="ru-RU"/>
              </w:rPr>
            </w:pPr>
          </w:p>
        </w:tc>
      </w:tr>
      <w:tr w:rsidR="0082562A" w:rsidRPr="0082562A" w:rsidTr="0082562A">
        <w:trPr>
          <w:trHeight w:val="300"/>
        </w:trPr>
        <w:tc>
          <w:tcPr>
            <w:tcW w:w="482"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sz w:val="20"/>
                <w:szCs w:val="20"/>
                <w:lang w:eastAsia="ru-RU"/>
              </w:rPr>
            </w:pPr>
          </w:p>
        </w:tc>
        <w:tc>
          <w:tcPr>
            <w:tcW w:w="1931"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sz w:val="20"/>
                <w:szCs w:val="20"/>
                <w:lang w:eastAsia="ru-RU"/>
              </w:rPr>
            </w:pPr>
          </w:p>
        </w:tc>
        <w:tc>
          <w:tcPr>
            <w:tcW w:w="2372"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751"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100,0</w:t>
            </w:r>
          </w:p>
        </w:tc>
        <w:tc>
          <w:tcPr>
            <w:tcW w:w="3119"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r w:rsidRPr="0082562A">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sz w:val="20"/>
                <w:szCs w:val="20"/>
                <w:lang w:eastAsia="ru-RU"/>
              </w:rPr>
            </w:pPr>
          </w:p>
        </w:tc>
      </w:tr>
      <w:tr w:rsidR="0082562A" w:rsidRPr="0082562A" w:rsidTr="0082562A">
        <w:trPr>
          <w:trHeight w:val="300"/>
        </w:trPr>
        <w:tc>
          <w:tcPr>
            <w:tcW w:w="482" w:type="dxa"/>
            <w:vMerge w:val="restart"/>
            <w:tcBorders>
              <w:top w:val="nil"/>
              <w:left w:val="single" w:sz="4" w:space="0" w:color="auto"/>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5</w:t>
            </w:r>
          </w:p>
        </w:tc>
        <w:tc>
          <w:tcPr>
            <w:tcW w:w="1931" w:type="dxa"/>
            <w:vMerge w:val="restart"/>
            <w:tcBorders>
              <w:top w:val="nil"/>
              <w:left w:val="single" w:sz="4" w:space="0" w:color="auto"/>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372"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751"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100,0</w:t>
            </w:r>
          </w:p>
        </w:tc>
        <w:tc>
          <w:tcPr>
            <w:tcW w:w="3119"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r w:rsidRPr="0082562A">
              <w:rPr>
                <w:rFonts w:ascii="Calibri" w:eastAsia="Times New Roman" w:hAnsi="Calibri" w:cs="Times New Roman"/>
                <w:color w:val="000000"/>
                <w:lang w:eastAsia="ru-RU"/>
              </w:rPr>
              <w:t>-</w:t>
            </w:r>
          </w:p>
        </w:tc>
        <w:tc>
          <w:tcPr>
            <w:tcW w:w="3621" w:type="dxa"/>
            <w:vMerge w:val="restart"/>
            <w:tcBorders>
              <w:top w:val="nil"/>
              <w:left w:val="single" w:sz="4" w:space="0" w:color="auto"/>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82562A">
              <w:rPr>
                <w:rFonts w:ascii="Times New Roman" w:eastAsia="Times New Roman" w:hAnsi="Times New Roman" w:cs="Times New Roman"/>
                <w:color w:val="000000"/>
                <w:sz w:val="20"/>
                <w:szCs w:val="20"/>
                <w:lang w:eastAsia="ru-RU"/>
              </w:rPr>
              <w:t>контроль за</w:t>
            </w:r>
            <w:proofErr w:type="gramEnd"/>
            <w:r w:rsidRPr="0082562A">
              <w:rPr>
                <w:rFonts w:ascii="Times New Roman" w:eastAsia="Times New Roman" w:hAnsi="Times New Roman" w:cs="Times New Roman"/>
                <w:color w:val="000000"/>
                <w:sz w:val="20"/>
                <w:szCs w:val="20"/>
                <w:lang w:eastAsia="ru-RU"/>
              </w:rPr>
              <w:t xml:space="preserve"> качеством предоставляемых услуг</w:t>
            </w:r>
          </w:p>
        </w:tc>
      </w:tr>
      <w:tr w:rsidR="0082562A" w:rsidRPr="0082562A" w:rsidTr="0082562A">
        <w:trPr>
          <w:trHeight w:val="300"/>
        </w:trPr>
        <w:tc>
          <w:tcPr>
            <w:tcW w:w="482"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sz w:val="20"/>
                <w:szCs w:val="20"/>
                <w:lang w:eastAsia="ru-RU"/>
              </w:rPr>
            </w:pPr>
          </w:p>
        </w:tc>
        <w:tc>
          <w:tcPr>
            <w:tcW w:w="1931"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sz w:val="20"/>
                <w:szCs w:val="20"/>
                <w:lang w:eastAsia="ru-RU"/>
              </w:rPr>
            </w:pPr>
          </w:p>
        </w:tc>
        <w:tc>
          <w:tcPr>
            <w:tcW w:w="2372"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751"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100,0</w:t>
            </w:r>
          </w:p>
        </w:tc>
        <w:tc>
          <w:tcPr>
            <w:tcW w:w="3119"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r w:rsidRPr="0082562A">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sz w:val="20"/>
                <w:szCs w:val="20"/>
                <w:lang w:eastAsia="ru-RU"/>
              </w:rPr>
            </w:pPr>
          </w:p>
        </w:tc>
      </w:tr>
      <w:tr w:rsidR="0082562A" w:rsidRPr="0082562A" w:rsidTr="0082562A">
        <w:trPr>
          <w:trHeight w:val="300"/>
        </w:trPr>
        <w:tc>
          <w:tcPr>
            <w:tcW w:w="482"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sz w:val="20"/>
                <w:szCs w:val="20"/>
                <w:lang w:eastAsia="ru-RU"/>
              </w:rPr>
            </w:pPr>
          </w:p>
        </w:tc>
        <w:tc>
          <w:tcPr>
            <w:tcW w:w="1931"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sz w:val="20"/>
                <w:szCs w:val="20"/>
                <w:lang w:eastAsia="ru-RU"/>
              </w:rPr>
            </w:pPr>
          </w:p>
        </w:tc>
        <w:tc>
          <w:tcPr>
            <w:tcW w:w="2372"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t xml:space="preserve">5.3. Доля получателей </w:t>
            </w:r>
            <w:r w:rsidRPr="0082562A">
              <w:rPr>
                <w:rFonts w:ascii="Times New Roman" w:eastAsia="Times New Roman" w:hAnsi="Times New Roman" w:cs="Times New Roman"/>
                <w:color w:val="000000"/>
                <w:sz w:val="20"/>
                <w:szCs w:val="20"/>
                <w:lang w:eastAsia="ru-RU"/>
              </w:rPr>
              <w:lastRenderedPageBreak/>
              <w:t>Услуг, удовлетворенных в целом условиями оказания услуг в организации социальной сферы</w:t>
            </w:r>
          </w:p>
        </w:tc>
        <w:tc>
          <w:tcPr>
            <w:tcW w:w="1751"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sz w:val="20"/>
                <w:szCs w:val="20"/>
                <w:lang w:eastAsia="ru-RU"/>
              </w:rPr>
            </w:pPr>
            <w:r w:rsidRPr="0082562A">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100,0</w:t>
            </w:r>
          </w:p>
        </w:tc>
        <w:tc>
          <w:tcPr>
            <w:tcW w:w="3119"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r w:rsidRPr="0082562A">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82562A" w:rsidRPr="0082562A" w:rsidRDefault="0082562A" w:rsidP="0082562A">
            <w:pPr>
              <w:spacing w:after="0" w:line="240" w:lineRule="auto"/>
              <w:rPr>
                <w:rFonts w:ascii="Times New Roman" w:eastAsia="Times New Roman" w:hAnsi="Times New Roman" w:cs="Times New Roman"/>
                <w:color w:val="000000"/>
                <w:sz w:val="20"/>
                <w:szCs w:val="20"/>
                <w:lang w:eastAsia="ru-RU"/>
              </w:rPr>
            </w:pPr>
          </w:p>
        </w:tc>
      </w:tr>
      <w:tr w:rsidR="0082562A" w:rsidRPr="0082562A" w:rsidTr="0082562A">
        <w:trPr>
          <w:trHeight w:val="300"/>
        </w:trPr>
        <w:tc>
          <w:tcPr>
            <w:tcW w:w="482" w:type="dxa"/>
            <w:tcBorders>
              <w:top w:val="nil"/>
              <w:left w:val="single" w:sz="4" w:space="0" w:color="auto"/>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b/>
                <w:bCs/>
                <w:color w:val="000000"/>
                <w:sz w:val="20"/>
                <w:szCs w:val="20"/>
                <w:lang w:eastAsia="ru-RU"/>
              </w:rPr>
            </w:pPr>
            <w:r w:rsidRPr="0082562A">
              <w:rPr>
                <w:rFonts w:ascii="Times New Roman" w:eastAsia="Times New Roman" w:hAnsi="Times New Roman" w:cs="Times New Roman"/>
                <w:b/>
                <w:bCs/>
                <w:color w:val="000000"/>
                <w:sz w:val="20"/>
                <w:szCs w:val="20"/>
                <w:lang w:eastAsia="ru-RU"/>
              </w:rPr>
              <w:lastRenderedPageBreak/>
              <w:t> </w:t>
            </w:r>
          </w:p>
        </w:tc>
        <w:tc>
          <w:tcPr>
            <w:tcW w:w="1931"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b/>
                <w:bCs/>
                <w:color w:val="000000"/>
                <w:sz w:val="20"/>
                <w:szCs w:val="20"/>
                <w:lang w:eastAsia="ru-RU"/>
              </w:rPr>
            </w:pPr>
            <w:r w:rsidRPr="0082562A">
              <w:rPr>
                <w:rFonts w:ascii="Times New Roman" w:eastAsia="Times New Roman" w:hAnsi="Times New Roman" w:cs="Times New Roman"/>
                <w:b/>
                <w:bCs/>
                <w:color w:val="000000"/>
                <w:sz w:val="20"/>
                <w:szCs w:val="20"/>
                <w:lang w:eastAsia="ru-RU"/>
              </w:rPr>
              <w:t>Итого</w:t>
            </w:r>
          </w:p>
        </w:tc>
        <w:tc>
          <w:tcPr>
            <w:tcW w:w="2372"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b/>
                <w:bCs/>
                <w:color w:val="000000"/>
                <w:sz w:val="20"/>
                <w:szCs w:val="20"/>
                <w:lang w:eastAsia="ru-RU"/>
              </w:rPr>
            </w:pPr>
            <w:r w:rsidRPr="0082562A">
              <w:rPr>
                <w:rFonts w:ascii="Times New Roman" w:eastAsia="Times New Roman" w:hAnsi="Times New Roman" w:cs="Times New Roman"/>
                <w:b/>
                <w:bCs/>
                <w:color w:val="000000"/>
                <w:sz w:val="20"/>
                <w:szCs w:val="20"/>
                <w:lang w:eastAsia="ru-RU"/>
              </w:rPr>
              <w:t> </w:t>
            </w:r>
          </w:p>
        </w:tc>
        <w:tc>
          <w:tcPr>
            <w:tcW w:w="1751"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b/>
                <w:bCs/>
                <w:color w:val="000000"/>
                <w:sz w:val="20"/>
                <w:szCs w:val="20"/>
                <w:lang w:eastAsia="ru-RU"/>
              </w:rPr>
            </w:pPr>
            <w:r w:rsidRPr="0082562A">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Times New Roman" w:eastAsia="Times New Roman" w:hAnsi="Times New Roman" w:cs="Times New Roman"/>
                <w:color w:val="000000"/>
                <w:lang w:eastAsia="ru-RU"/>
              </w:rPr>
            </w:pPr>
            <w:r w:rsidRPr="0082562A">
              <w:rPr>
                <w:rFonts w:ascii="Times New Roman" w:eastAsia="Times New Roman" w:hAnsi="Times New Roman" w:cs="Times New Roman"/>
                <w:color w:val="000000"/>
                <w:lang w:eastAsia="ru-RU"/>
              </w:rPr>
              <w:t>92,9</w:t>
            </w:r>
          </w:p>
        </w:tc>
        <w:tc>
          <w:tcPr>
            <w:tcW w:w="3119" w:type="dxa"/>
            <w:tcBorders>
              <w:top w:val="nil"/>
              <w:left w:val="nil"/>
              <w:bottom w:val="single" w:sz="4" w:space="0" w:color="auto"/>
              <w:right w:val="single" w:sz="4" w:space="0" w:color="auto"/>
            </w:tcBorders>
            <w:shd w:val="clear" w:color="auto" w:fill="auto"/>
            <w:noWrap/>
            <w:vAlign w:val="center"/>
            <w:hideMark/>
          </w:tcPr>
          <w:p w:rsidR="0082562A" w:rsidRPr="0082562A" w:rsidRDefault="0082562A" w:rsidP="0082562A">
            <w:pPr>
              <w:spacing w:after="0" w:line="240" w:lineRule="auto"/>
              <w:jc w:val="center"/>
              <w:rPr>
                <w:rFonts w:ascii="Calibri" w:eastAsia="Times New Roman" w:hAnsi="Calibri" w:cs="Times New Roman"/>
                <w:color w:val="000000"/>
                <w:lang w:eastAsia="ru-RU"/>
              </w:rPr>
            </w:pPr>
            <w:r w:rsidRPr="0082562A">
              <w:rPr>
                <w:rFonts w:ascii="Calibri" w:eastAsia="Times New Roman" w:hAnsi="Calibri" w:cs="Times New Roman"/>
                <w:color w:val="000000"/>
                <w:lang w:eastAsia="ru-RU"/>
              </w:rPr>
              <w:t> </w:t>
            </w:r>
          </w:p>
        </w:tc>
        <w:tc>
          <w:tcPr>
            <w:tcW w:w="3621" w:type="dxa"/>
            <w:tcBorders>
              <w:top w:val="nil"/>
              <w:left w:val="nil"/>
              <w:bottom w:val="single" w:sz="4" w:space="0" w:color="auto"/>
              <w:right w:val="single" w:sz="4" w:space="0" w:color="auto"/>
            </w:tcBorders>
            <w:shd w:val="clear" w:color="000000" w:fill="FFFFFF"/>
            <w:vAlign w:val="center"/>
            <w:hideMark/>
          </w:tcPr>
          <w:p w:rsidR="0082562A" w:rsidRPr="0082562A" w:rsidRDefault="0082562A" w:rsidP="0082562A">
            <w:pPr>
              <w:spacing w:after="0" w:line="240" w:lineRule="auto"/>
              <w:jc w:val="center"/>
              <w:rPr>
                <w:rFonts w:ascii="Times New Roman" w:eastAsia="Times New Roman" w:hAnsi="Times New Roman" w:cs="Times New Roman"/>
                <w:b/>
                <w:bCs/>
                <w:color w:val="000000"/>
                <w:sz w:val="20"/>
                <w:szCs w:val="20"/>
                <w:lang w:eastAsia="ru-RU"/>
              </w:rPr>
            </w:pPr>
            <w:r w:rsidRPr="0082562A">
              <w:rPr>
                <w:rFonts w:ascii="Times New Roman" w:eastAsia="Times New Roman" w:hAnsi="Times New Roman" w:cs="Times New Roman"/>
                <w:b/>
                <w:bCs/>
                <w:color w:val="000000"/>
                <w:sz w:val="20"/>
                <w:szCs w:val="20"/>
                <w:lang w:eastAsia="ru-RU"/>
              </w:rPr>
              <w:t> </w:t>
            </w:r>
          </w:p>
        </w:tc>
      </w:tr>
    </w:tbl>
    <w:p w:rsidR="005247E3" w:rsidRPr="0082562A" w:rsidRDefault="005247E3" w:rsidP="0082562A"/>
    <w:sectPr w:rsidR="005247E3" w:rsidRPr="0082562A"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275A"/>
    <w:rsid w:val="000A74F2"/>
    <w:rsid w:val="000C6377"/>
    <w:rsid w:val="00210605"/>
    <w:rsid w:val="00210C92"/>
    <w:rsid w:val="00217B48"/>
    <w:rsid w:val="00236CD6"/>
    <w:rsid w:val="00240CB5"/>
    <w:rsid w:val="002A4273"/>
    <w:rsid w:val="002E16EC"/>
    <w:rsid w:val="002F54EE"/>
    <w:rsid w:val="00305E82"/>
    <w:rsid w:val="00366C82"/>
    <w:rsid w:val="003C5D20"/>
    <w:rsid w:val="00413625"/>
    <w:rsid w:val="00447EA3"/>
    <w:rsid w:val="0046022A"/>
    <w:rsid w:val="004C35E4"/>
    <w:rsid w:val="004D78D6"/>
    <w:rsid w:val="00501AAB"/>
    <w:rsid w:val="005247E3"/>
    <w:rsid w:val="0055284C"/>
    <w:rsid w:val="005B7DCD"/>
    <w:rsid w:val="005E1F4D"/>
    <w:rsid w:val="006150E9"/>
    <w:rsid w:val="0061791D"/>
    <w:rsid w:val="0068655A"/>
    <w:rsid w:val="00741026"/>
    <w:rsid w:val="00742A70"/>
    <w:rsid w:val="00787C78"/>
    <w:rsid w:val="0082562A"/>
    <w:rsid w:val="008417B7"/>
    <w:rsid w:val="00870D8A"/>
    <w:rsid w:val="008A5315"/>
    <w:rsid w:val="008B2A9B"/>
    <w:rsid w:val="00903334"/>
    <w:rsid w:val="00923E92"/>
    <w:rsid w:val="00927D65"/>
    <w:rsid w:val="009A6371"/>
    <w:rsid w:val="009A7BCB"/>
    <w:rsid w:val="009F63F5"/>
    <w:rsid w:val="00A00D74"/>
    <w:rsid w:val="00A42998"/>
    <w:rsid w:val="00AB0BF5"/>
    <w:rsid w:val="00AF30B1"/>
    <w:rsid w:val="00AF7928"/>
    <w:rsid w:val="00B40D50"/>
    <w:rsid w:val="00B40EC7"/>
    <w:rsid w:val="00BB5983"/>
    <w:rsid w:val="00C206CD"/>
    <w:rsid w:val="00C44AAA"/>
    <w:rsid w:val="00C6131B"/>
    <w:rsid w:val="00CC3822"/>
    <w:rsid w:val="00CF5B14"/>
    <w:rsid w:val="00D00897"/>
    <w:rsid w:val="00D43EEC"/>
    <w:rsid w:val="00D53D7D"/>
    <w:rsid w:val="00D813EB"/>
    <w:rsid w:val="00DB06DD"/>
    <w:rsid w:val="00E170D7"/>
    <w:rsid w:val="00E5608B"/>
    <w:rsid w:val="00EB032E"/>
    <w:rsid w:val="00EC7459"/>
    <w:rsid w:val="00ED13CF"/>
    <w:rsid w:val="00F57BF0"/>
    <w:rsid w:val="00F61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973</Words>
  <Characters>5550</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2022-11-23T04:24:00Z</dcterms:created>
  <dcterms:modified xsi:type="dcterms:W3CDTF">2022-11-23T04:24:00Z</dcterms:modified>
</cp:coreProperties>
</file>